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alibri" w:cs="Calibri" w:eastAsia="Calibri" w:hAnsi="Calibri"/>
        </w:rPr>
      </w:pPr>
      <w:r w:rsidDel="00000000" w:rsidR="00000000" w:rsidRPr="00000000">
        <w:rPr>
          <w:rFonts w:ascii="Calibri" w:cs="Calibri" w:eastAsia="Calibri" w:hAnsi="Calibri"/>
          <w:rtl w:val="0"/>
        </w:rPr>
        <w:t xml:space="preserve">REVITALIZATION COMMITTEE MEETING</w:t>
      </w:r>
    </w:p>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b w:val="1"/>
          <w:bCs w:val="1"/>
          <w:rtl w:val="0"/>
        </w:rPr>
        <w:t xml:space="preserve">Port of Port Orford</w:t>
      </w: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bCs w:val="1"/>
          <w:rtl w:val="0"/>
        </w:rPr>
        <w:t xml:space="preserve">Date: </w:t>
      </w:r>
      <w:r w:rsidDel="00000000" w:rsidR="00000000" w:rsidRPr="00000000">
        <w:rPr>
          <w:rFonts w:ascii="Calibri" w:cs="Calibri" w:eastAsia="Calibri" w:hAnsi="Calibri"/>
          <w:rtl w:val="0"/>
        </w:rPr>
        <w:t xml:space="preserve">Tuesday, December 2, 2025</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bCs w:val="1"/>
          <w:rtl w:val="0"/>
        </w:rPr>
        <w:t xml:space="preserve">Time: </w:t>
      </w:r>
      <w:r w:rsidDel="00000000" w:rsidR="00000000" w:rsidRPr="00000000">
        <w:rPr>
          <w:rFonts w:ascii="Calibri" w:cs="Calibri" w:eastAsia="Calibri" w:hAnsi="Calibri"/>
          <w:rtl w:val="0"/>
        </w:rPr>
        <w:t xml:space="preserve">6:00 PM – 6:20 PM</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bCs w:val="1"/>
          <w:rtl w:val="0"/>
        </w:rPr>
        <w:t xml:space="preserve">Location: </w:t>
      </w:r>
      <w:r w:rsidDel="00000000" w:rsidR="00000000" w:rsidRPr="00000000">
        <w:rPr>
          <w:rFonts w:ascii="Calibri" w:cs="Calibri" w:eastAsia="Calibri" w:hAnsi="Calibri"/>
          <w:rtl w:val="0"/>
        </w:rPr>
        <w:t xml:space="preserve">Port Orford Field Station, 444 Jackson St., Port Orford, OR 97465</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Heading2"/>
        <w:jc w:val="center"/>
        <w:rPr>
          <w:rFonts w:ascii="Calibri" w:cs="Calibri" w:eastAsia="Calibri" w:hAnsi="Calibri"/>
        </w:rPr>
      </w:pPr>
      <w:r w:rsidDel="00000000" w:rsidR="00000000" w:rsidRPr="00000000">
        <w:rPr>
          <w:rFonts w:ascii="Calibri" w:cs="Calibri" w:eastAsia="Calibri" w:hAnsi="Calibri"/>
          <w:rtl w:val="0"/>
        </w:rPr>
        <w:t xml:space="preserve">MINUTES</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CALL TO ORDER</w:t>
      </w:r>
      <w:r w:rsidDel="00000000" w:rsidR="00000000" w:rsidRPr="00000000">
        <w:rPr>
          <w:rFonts w:ascii="Calibri" w:cs="Calibri" w:eastAsia="Calibri" w:hAnsi="Calibri"/>
          <w:b w:val="1"/>
          <w:bCs w:val="1"/>
          <w:rtl w:val="0"/>
        </w:rPr>
        <w:t xml:space="preserve"> - The meeting was called to order at 6:03 PM</w:t>
      </w:r>
    </w:p>
    <w:p w:rsidR="00000000" w:rsidDel="00000000" w:rsidP="00000000" w:rsidRDefault="00000000" w:rsidRPr="00000000" w14:paraId="0000000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Roll Call</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u w:val="single"/>
        </w:rPr>
      </w:pPr>
      <w:r w:rsidDel="00000000" w:rsidR="00000000" w:rsidRPr="00000000">
        <w:rPr>
          <w:rFonts w:ascii="Calibri" w:cs="Calibri" w:eastAsia="Calibri" w:hAnsi="Calibri"/>
          <w:u w:val="single"/>
          <w:rtl w:val="0"/>
        </w:rPr>
        <w:t xml:space="preserve">Members Present: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Fonts w:ascii="Calibri" w:cs="Calibri" w:eastAsia="Calibri" w:hAnsi="Calibri"/>
          <w:rtl w:val="0"/>
        </w:rPr>
        <w:tab/>
        <w:t xml:space="preserve">Tom Calvanese, Revitalization Committee Chair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Fonts w:ascii="Calibri" w:cs="Calibri" w:eastAsia="Calibri" w:hAnsi="Calibri"/>
          <w:rtl w:val="0"/>
        </w:rPr>
        <w:tab/>
        <w:t xml:space="preserve">Faith Townsend, Communications Coordinator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Fonts w:ascii="Calibri" w:cs="Calibri" w:eastAsia="Calibri" w:hAnsi="Calibri"/>
          <w:rtl w:val="0"/>
        </w:rPr>
        <w:tab/>
        <w:t xml:space="preserve">Catherine Scobby, Port Administrator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Fonts w:ascii="Calibri" w:cs="Calibri" w:eastAsia="Calibri" w:hAnsi="Calibri"/>
          <w:rtl w:val="0"/>
        </w:rPr>
        <w:tab/>
        <w:t xml:space="preserve">Pat Cox, Port Commissioner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Fonts w:ascii="Calibri" w:cs="Calibri" w:eastAsia="Calibri" w:hAnsi="Calibri"/>
          <w:rtl w:val="0"/>
        </w:rPr>
        <w:tab/>
        <w:t xml:space="preserve">Wilson Thompson, F/V Fantasy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Fonts w:ascii="Calibri" w:cs="Calibri" w:eastAsia="Calibri" w:hAnsi="Calibri"/>
          <w:rtl w:val="0"/>
        </w:rPr>
        <w:tab/>
        <w:t xml:space="preserve">Calvin Prinkley, F/V New Mohay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Fonts w:ascii="Calibri" w:cs="Calibri" w:eastAsia="Calibri" w:hAnsi="Calibri"/>
          <w:rtl w:val="0"/>
        </w:rPr>
        <w:tab/>
        <w:t xml:space="preserve">Phillip Russum, F/V Crystal Sea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Fonts w:ascii="Calibri" w:cs="Calibri" w:eastAsia="Calibri" w:hAnsi="Calibri"/>
          <w:rtl w:val="0"/>
        </w:rPr>
        <w:tab/>
        <w:t xml:space="preserve">Dave Foley, PO Citizen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Fonts w:ascii="Calibri" w:cs="Calibri" w:eastAsia="Calibri" w:hAnsi="Calibri"/>
          <w:rtl w:val="0"/>
        </w:rPr>
        <w:tab/>
        <w:t xml:space="preserve">Bud Shoemake, Revitalization Committee Member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720"/>
        <w:jc w:val="left"/>
        <w:rPr>
          <w:rFonts w:ascii="Calibri" w:cs="Calibri" w:eastAsia="Calibri" w:hAnsi="Calibri"/>
        </w:rPr>
      </w:pPr>
      <w:r w:rsidDel="00000000" w:rsidR="00000000" w:rsidRPr="00000000">
        <w:rPr>
          <w:rFonts w:ascii="Calibri" w:cs="Calibri" w:eastAsia="Calibri" w:hAnsi="Calibri"/>
          <w:rtl w:val="0"/>
        </w:rPr>
        <w:t xml:space="preserve">Ron Downey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720"/>
        <w:jc w:val="left"/>
        <w:rPr>
          <w:rFonts w:ascii="Calibri" w:cs="Calibri" w:eastAsia="Calibri" w:hAnsi="Calibri"/>
        </w:rPr>
      </w:pPr>
      <w:r w:rsidDel="00000000" w:rsidR="00000000" w:rsidRPr="00000000">
        <w:rPr>
          <w:rFonts w:ascii="Calibri" w:cs="Calibri" w:eastAsia="Calibri" w:hAnsi="Calibri"/>
          <w:rtl w:val="0"/>
        </w:rPr>
        <w:t xml:space="preserve">Josh Johnson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720"/>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sdt>
        <w:sdtPr>
          <w:id w:val="483109315"/>
          <w:tag w:val="goog_rdk_0"/>
        </w:sdtPr>
        <w:sdtContent>
          <w:commentRangeStart w:id="0"/>
        </w:sdtContent>
      </w:sdt>
      <w:sdt>
        <w:sdtPr>
          <w:id w:val="1733814652"/>
          <w:tag w:val="goog_rdk_1"/>
        </w:sdtPr>
        <w:sdtContent>
          <w:commentRangeStart w:id="1"/>
        </w:sdtContent>
      </w:sdt>
      <w:r w:rsidDel="00000000" w:rsidR="00000000" w:rsidRPr="00000000">
        <w:rPr>
          <w:rtl w:val="0"/>
        </w:rPr>
      </w:r>
    </w:p>
    <w:p w:rsidR="00000000" w:rsidDel="00000000" w:rsidP="00000000" w:rsidRDefault="00000000" w:rsidRPr="00000000" w14:paraId="0000001B">
      <w:pPr>
        <w:rPr>
          <w:rFonts w:ascii="Calibri" w:cs="Calibri" w:eastAsia="Calibri" w:hAnsi="Calibri"/>
        </w:rPr>
      </w:pP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BRIEF REVITALIZATION COMMITTEE UPDATE </w:t>
      </w:r>
    </w:p>
    <w:p w:rsidR="00000000" w:rsidDel="00000000" w:rsidP="00000000" w:rsidRDefault="00000000" w:rsidRPr="00000000" w14:paraId="0000001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A brief update was given, including the completion and celebration of the Crane Project, the bid acceptance for the Economic Analysis Project, the discussion of the Supplemental Seawater System in the RFP, and the announcement that the Port is still waiting on a decision on the MARAD proposal for the Seafood Hub. </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2026 MEETING SCHEDULE </w:t>
      </w:r>
      <w:r w:rsidDel="00000000" w:rsidR="00000000" w:rsidRPr="00000000">
        <w:rPr>
          <w:rtl w:val="0"/>
        </w:rPr>
      </w:r>
    </w:p>
    <w:p w:rsidR="00000000" w:rsidDel="00000000" w:rsidP="00000000" w:rsidRDefault="00000000" w:rsidRPr="00000000" w14:paraId="00000020">
      <w:pPr>
        <w:numPr>
          <w:ilvl w:val="0"/>
          <w:numId w:val="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The proposed schedule of monthly meetings on the 1st Tuesday of each month at 6 PM, with seasonal community workshops, was approved. </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CAPITAL DEVELOPMENT PRIORITIES RECOMMENDATION</w:t>
      </w:r>
      <w:r w:rsidDel="00000000" w:rsidR="00000000" w:rsidRPr="00000000">
        <w:rPr>
          <w:rtl w:val="0"/>
        </w:rPr>
      </w:r>
    </w:p>
    <w:p w:rsidR="00000000" w:rsidDel="00000000" w:rsidP="00000000" w:rsidRDefault="00000000" w:rsidRPr="00000000" w14:paraId="00000023">
      <w:pPr>
        <w:pStyle w:val="Heading3"/>
        <w:rPr>
          <w:rFonts w:ascii="Calibri" w:cs="Calibri" w:eastAsia="Calibri" w:hAnsi="Calibri"/>
        </w:rPr>
      </w:pPr>
      <w:r w:rsidDel="00000000" w:rsidR="00000000" w:rsidRPr="00000000">
        <w:rPr>
          <w:rFonts w:ascii="Calibri" w:cs="Calibri" w:eastAsia="Calibri" w:hAnsi="Calibri"/>
          <w:rtl w:val="0"/>
        </w:rPr>
        <w:t xml:space="preserve">A. Capital Development Priorities</w:t>
      </w:r>
    </w:p>
    <w:p w:rsidR="00000000" w:rsidDel="00000000" w:rsidP="00000000" w:rsidRDefault="00000000" w:rsidRPr="00000000" w14:paraId="00000024">
      <w:pPr>
        <w:numPr>
          <w:ilvl w:val="0"/>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No formal recommendation decided, other than to review before the January meeting. </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pStyle w:val="Heading3"/>
        <w:rPr>
          <w:rFonts w:ascii="Calibri" w:cs="Calibri" w:eastAsia="Calibri" w:hAnsi="Calibri"/>
        </w:rPr>
      </w:pPr>
      <w:r w:rsidDel="00000000" w:rsidR="00000000" w:rsidRPr="00000000">
        <w:rPr>
          <w:rFonts w:ascii="Calibri" w:cs="Calibri" w:eastAsia="Calibri" w:hAnsi="Calibri"/>
          <w:rtl w:val="0"/>
        </w:rPr>
        <w:t xml:space="preserve">B. Infrastructure Priorities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Natural Hazard Mitigation projects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Oregon Department of Transportation initiatives</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Other infrastructure priorities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No formal recommendation decided. </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ADJOURNMENT</w:t>
      </w:r>
      <w:r w:rsidDel="00000000" w:rsidR="00000000" w:rsidRPr="00000000">
        <w:rPr>
          <w:rFonts w:ascii="Calibri" w:cs="Calibri" w:eastAsia="Calibri" w:hAnsi="Calibri"/>
          <w:b w:val="1"/>
          <w:bCs w:val="1"/>
          <w:rtl w:val="0"/>
        </w:rPr>
        <w:t xml:space="preserve"> - The meeting was adjourned at 6:20 PM. </w:t>
      </w:r>
      <w:r w:rsidDel="00000000" w:rsidR="00000000" w:rsidRPr="00000000">
        <w:rPr>
          <w:rtl w:val="0"/>
        </w:rPr>
      </w:r>
    </w:p>
    <w:p w:rsidR="00000000" w:rsidDel="00000000" w:rsidP="00000000" w:rsidRDefault="00000000" w:rsidRPr="00000000" w14:paraId="0000002D">
      <w:pPr>
        <w:jc w:val="left"/>
        <w:rPr/>
      </w:pP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ort Communications" w:id="0" w:date="2025-12-09T01:18:48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@tom.calvanese@portofportorford.org there are three people that I am missing from this list, can you please include them? It was the one guy that left before the seawater discussion, the one fisherman that was sitting behind Pat, and the one guy that Wilson brought.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tom.calvanese@portofportorford.org_</w:t>
      </w:r>
    </w:p>
  </w:comment>
  <w:comment w:author="Tom Calvanese" w:id="1" w:date="2026-01-04T22:15:35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added Ron Downey (the guy who left before the seawater discussion), and Josh Johnson (the guy who came with Wilson). I'm not sure I remember the fisherman who was sitting behind Pat, but I'll ask him.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F" w15:done="0"/>
  <w15:commentEx w15:paraId="00000030" w15:paraIdParent="0000002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20" w:line="240"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rPr>
      <w:sz w:val="20"/>
      <w:szCs w:val="20"/>
    </w:rPr>
  </w:style>
  <w:style w:type="character" w:styleId="FootnoteTextChar" w:customStyle="1">
    <w:name w:val="Footnote Text Char"/>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9HU2u7TJRrllDfTXdbMFgW3vgA==">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2025-11-26T21:19:00Z</dcterms:created>
  <dc:creator>Un-named</dc:creator>
</cp:coreProperties>
</file>